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F2065A">
      <w:pPr>
        <w:rPr>
          <w:rFonts w:hint="eastAsia" w:ascii="宋体" w:hAnsi="宋体" w:eastAsia="宋体"/>
          <w:sz w:val="44"/>
          <w:szCs w:val="44"/>
          <w:lang w:val="en-US" w:eastAsia="zh-CN"/>
        </w:rPr>
      </w:pPr>
      <w:r>
        <w:rPr>
          <w:rFonts w:hint="eastAsia" w:ascii="仿宋" w:hAnsi="仿宋" w:eastAsia="仿宋" w:cs="Times New Roman"/>
          <w:b/>
          <w:sz w:val="24"/>
          <w:szCs w:val="24"/>
        </w:rPr>
        <w:t>附件</w:t>
      </w:r>
      <w:r>
        <w:rPr>
          <w:rFonts w:hint="eastAsia" w:ascii="仿宋" w:hAnsi="仿宋" w:eastAsia="仿宋" w:cs="Times New Roman"/>
          <w:b/>
          <w:sz w:val="24"/>
          <w:szCs w:val="24"/>
          <w:lang w:val="en-US" w:eastAsia="zh-CN"/>
        </w:rPr>
        <w:t>3</w:t>
      </w:r>
    </w:p>
    <w:p w14:paraId="7DC3CC31">
      <w:pPr>
        <w:jc w:val="center"/>
        <w:rPr>
          <w:rFonts w:hint="eastAsia" w:ascii="仿宋" w:hAnsi="仿宋" w:eastAsia="仿宋" w:cs="Times New Roman"/>
          <w:b/>
          <w:sz w:val="36"/>
          <w:szCs w:val="36"/>
          <w:lang w:val="en-US" w:eastAsia="zh-CN"/>
        </w:rPr>
      </w:pPr>
      <w:r>
        <w:rPr>
          <w:rFonts w:hint="eastAsia" w:ascii="仿宋" w:hAnsi="仿宋" w:eastAsia="仿宋" w:cs="Times New Roman"/>
          <w:b/>
          <w:sz w:val="36"/>
          <w:szCs w:val="36"/>
          <w:lang w:val="en-US" w:eastAsia="zh-CN"/>
        </w:rPr>
        <w:t>参考</w:t>
      </w:r>
      <w:bookmarkStart w:id="0" w:name="_GoBack"/>
      <w:bookmarkEnd w:id="0"/>
      <w:r>
        <w:rPr>
          <w:rFonts w:hint="eastAsia" w:ascii="仿宋" w:hAnsi="仿宋" w:eastAsia="仿宋" w:cs="Times New Roman"/>
          <w:b/>
          <w:sz w:val="36"/>
          <w:szCs w:val="36"/>
          <w:lang w:val="en-US" w:eastAsia="zh-CN"/>
        </w:rPr>
        <w:t>样例</w:t>
      </w:r>
    </w:p>
    <w:p w14:paraId="7293623B">
      <w:pPr>
        <w:jc w:val="center"/>
        <w:rPr>
          <w:rFonts w:hint="eastAsia" w:ascii="仿宋" w:hAnsi="仿宋" w:eastAsia="仿宋" w:cs="Times New Roman"/>
          <w:b/>
          <w:sz w:val="36"/>
          <w:szCs w:val="36"/>
          <w:lang w:val="en-US" w:eastAsia="zh-CN"/>
        </w:rPr>
      </w:pPr>
    </w:p>
    <w:p w14:paraId="2AD72C10">
      <w:pPr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一、社保证明材料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参考样例</w:t>
      </w:r>
    </w:p>
    <w:p w14:paraId="4D4CE7AF">
      <w:pPr>
        <w:jc w:val="center"/>
      </w:pPr>
      <w:r>
        <w:drawing>
          <wp:inline distT="0" distB="0" distL="0" distR="0">
            <wp:extent cx="3328670" cy="5090795"/>
            <wp:effectExtent l="0" t="0" r="8890" b="14605"/>
            <wp:docPr id="95131957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319574" name="Picture 3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6218" cy="5101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05D340">
      <w:pPr>
        <w:ind w:firstLine="640" w:firstLineChars="200"/>
        <w:rPr>
          <w:rFonts w:hint="eastAsia" w:ascii="仿宋_GB2312" w:eastAsia="仿宋_GB2312"/>
          <w:sz w:val="32"/>
          <w:szCs w:val="32"/>
        </w:rPr>
      </w:pPr>
    </w:p>
    <w:p w14:paraId="3EE22469">
      <w:pPr>
        <w:ind w:firstLine="640" w:firstLineChars="200"/>
        <w:rPr>
          <w:rFonts w:hint="eastAsia" w:ascii="仿宋_GB2312" w:eastAsia="仿宋_GB2312"/>
          <w:sz w:val="32"/>
          <w:szCs w:val="32"/>
        </w:rPr>
      </w:pPr>
    </w:p>
    <w:p w14:paraId="220EB0FF">
      <w:pPr>
        <w:ind w:firstLine="640" w:firstLineChars="200"/>
        <w:rPr>
          <w:rFonts w:hint="eastAsia" w:ascii="仿宋_GB2312" w:eastAsia="仿宋_GB2312"/>
          <w:sz w:val="32"/>
          <w:szCs w:val="32"/>
        </w:rPr>
      </w:pPr>
    </w:p>
    <w:p w14:paraId="536ACA82">
      <w:pPr>
        <w:ind w:firstLine="640" w:firstLineChars="200"/>
        <w:rPr>
          <w:rFonts w:hint="eastAsia" w:ascii="仿宋_GB2312" w:eastAsia="仿宋_GB2312"/>
          <w:sz w:val="32"/>
          <w:szCs w:val="32"/>
        </w:rPr>
      </w:pPr>
    </w:p>
    <w:p w14:paraId="18A7B568">
      <w:pPr>
        <w:ind w:firstLine="640" w:firstLineChars="200"/>
        <w:rPr>
          <w:rFonts w:hint="eastAsia" w:ascii="仿宋_GB2312" w:eastAsia="仿宋_GB2312"/>
          <w:sz w:val="32"/>
          <w:szCs w:val="32"/>
        </w:rPr>
      </w:pPr>
    </w:p>
    <w:p w14:paraId="7B24C17B">
      <w:pPr>
        <w:ind w:firstLine="640" w:firstLineChars="200"/>
        <w:rPr>
          <w:rFonts w:hint="eastAsia" w:ascii="仿宋_GB2312" w:eastAsia="仿宋_GB2312"/>
          <w:sz w:val="32"/>
          <w:szCs w:val="32"/>
        </w:rPr>
      </w:pPr>
    </w:p>
    <w:p w14:paraId="7419EEB6">
      <w:pPr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二、养老待遇核准表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参考样例</w:t>
      </w:r>
    </w:p>
    <w:p w14:paraId="3C8708C1">
      <w:pPr>
        <w:jc w:val="center"/>
        <w:rPr>
          <w:rFonts w:hint="eastAsia"/>
        </w:rPr>
      </w:pPr>
      <w:r>
        <w:rPr>
          <w:rFonts w:hint="eastAsia"/>
        </w:rPr>
        <w:drawing>
          <wp:inline distT="0" distB="0" distL="0" distR="0">
            <wp:extent cx="5274310" cy="5674360"/>
            <wp:effectExtent l="0" t="0" r="13970" b="10160"/>
            <wp:docPr id="281524887" name="Picture 4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524887" name="Picture 4" descr="Tabl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674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90B1B4">
      <w:pPr>
        <w:rPr>
          <w:rFonts w:hint="eastAsia"/>
        </w:rPr>
      </w:pPr>
    </w:p>
    <w:p w14:paraId="6AB59C30">
      <w:pPr>
        <w:rPr>
          <w:rFonts w:hint="eastAsia"/>
        </w:rPr>
      </w:pPr>
    </w:p>
    <w:p w14:paraId="7269E88E">
      <w:pPr>
        <w:rPr>
          <w:rFonts w:hint="eastAsia"/>
        </w:rPr>
      </w:pPr>
    </w:p>
    <w:p w14:paraId="5AFE8908">
      <w:pPr>
        <w:rPr>
          <w:rFonts w:hint="eastAsia"/>
        </w:rPr>
      </w:pPr>
    </w:p>
    <w:p w14:paraId="15BFF7D5">
      <w:pPr>
        <w:rPr>
          <w:rFonts w:hint="eastAsia"/>
        </w:rPr>
      </w:pPr>
    </w:p>
    <w:p w14:paraId="0E95A247">
      <w:pPr>
        <w:rPr>
          <w:rFonts w:hint="eastAsia"/>
        </w:rPr>
      </w:pPr>
    </w:p>
    <w:p w14:paraId="0F65336A">
      <w:pPr>
        <w:rPr>
          <w:rFonts w:hint="eastAsia"/>
        </w:rPr>
      </w:pPr>
    </w:p>
    <w:p w14:paraId="38A8A9A6">
      <w:pPr>
        <w:rPr>
          <w:rFonts w:hint="eastAsia"/>
        </w:rPr>
      </w:pPr>
    </w:p>
    <w:p w14:paraId="1BEA8C7F">
      <w:pPr>
        <w:rPr>
          <w:rFonts w:hint="eastAsia"/>
        </w:rPr>
      </w:pPr>
    </w:p>
    <w:p w14:paraId="098194EE">
      <w:pPr>
        <w:rPr>
          <w:rFonts w:hint="eastAsia"/>
        </w:rPr>
      </w:pPr>
    </w:p>
    <w:p w14:paraId="575D5D7D">
      <w:pPr>
        <w:rPr>
          <w:rFonts w:hint="eastAsia"/>
        </w:rPr>
      </w:pPr>
    </w:p>
    <w:p w14:paraId="3CA647AA">
      <w:pPr>
        <w:rPr>
          <w:rFonts w:hint="eastAsia"/>
        </w:rPr>
      </w:pPr>
    </w:p>
    <w:p w14:paraId="2710DE87">
      <w:pPr>
        <w:rPr>
          <w:rFonts w:hint="eastAsia"/>
        </w:rPr>
      </w:pPr>
    </w:p>
    <w:p w14:paraId="5A88C728">
      <w:pPr>
        <w:numPr>
          <w:ilvl w:val="0"/>
          <w:numId w:val="1"/>
        </w:numPr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个税缴纳证明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参考样例</w:t>
      </w:r>
    </w:p>
    <w:p w14:paraId="318A777B">
      <w:r>
        <w:drawing>
          <wp:inline distT="0" distB="0" distL="114300" distR="114300">
            <wp:extent cx="635" cy="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5" cy="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4150" cy="3721100"/>
            <wp:effectExtent l="0" t="0" r="8890" b="1270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72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E3CB7D">
      <w:pPr>
        <w:keepNext w:val="0"/>
        <w:keepLines w:val="0"/>
        <w:widowControl/>
        <w:suppressLineNumbers w:val="0"/>
        <w:jc w:val="left"/>
      </w:pPr>
      <w:r>
        <w:rPr>
          <w:rFonts w:ascii="仿宋" w:hAnsi="仿宋" w:eastAsia="仿宋" w:cs="仿宋"/>
          <w:b/>
          <w:bCs/>
          <w:color w:val="FF0000"/>
          <w:kern w:val="0"/>
          <w:sz w:val="31"/>
          <w:szCs w:val="31"/>
          <w:lang w:val="en-US" w:eastAsia="zh-CN" w:bidi="ar"/>
        </w:rPr>
        <w:t>由用人单位配合员工提供：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在单位的“自然人税收管理系统扣缴客户端”中提供清晰完整截图。截图内容应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1"/>
          <w:szCs w:val="31"/>
          <w:lang w:val="en-US" w:eastAsia="zh-CN" w:bidi="ar"/>
        </w:rPr>
        <w:t>完整反映申报月份内容，且“</w:t>
      </w:r>
      <w:r>
        <w:rPr>
          <w:rFonts w:hint="eastAsia" w:ascii="仿宋" w:hAnsi="仿宋" w:eastAsia="仿宋" w:cs="仿宋"/>
          <w:b/>
          <w:bCs/>
          <w:color w:val="FF0000"/>
          <w:kern w:val="0"/>
          <w:sz w:val="31"/>
          <w:szCs w:val="31"/>
          <w:lang w:val="en-US" w:eastAsia="zh-CN" w:bidi="ar"/>
        </w:rPr>
        <w:t>税款所属期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1"/>
          <w:szCs w:val="31"/>
          <w:lang w:val="en-US" w:eastAsia="zh-CN" w:bidi="ar"/>
        </w:rPr>
        <w:t>”、</w:t>
      </w:r>
      <w:r>
        <w:rPr>
          <w:rFonts w:hint="eastAsia" w:ascii="仿宋" w:hAnsi="仿宋" w:eastAsia="仿宋" w:cs="仿宋"/>
          <w:b/>
          <w:bCs/>
          <w:color w:val="FF0000"/>
          <w:kern w:val="0"/>
          <w:sz w:val="31"/>
          <w:szCs w:val="31"/>
          <w:lang w:val="en-US" w:eastAsia="zh-CN" w:bidi="ar"/>
        </w:rPr>
        <w:t>“收入”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1"/>
          <w:szCs w:val="31"/>
          <w:lang w:val="en-US" w:eastAsia="zh-CN" w:bidi="ar"/>
        </w:rPr>
        <w:t>、“</w:t>
      </w:r>
      <w:r>
        <w:rPr>
          <w:rFonts w:hint="eastAsia" w:ascii="仿宋" w:hAnsi="仿宋" w:eastAsia="仿宋" w:cs="仿宋"/>
          <w:b/>
          <w:bCs/>
          <w:color w:val="FF0000"/>
          <w:kern w:val="0"/>
          <w:sz w:val="31"/>
          <w:szCs w:val="31"/>
          <w:lang w:val="en-US" w:eastAsia="zh-CN" w:bidi="ar"/>
        </w:rPr>
        <w:t>姓名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1"/>
          <w:szCs w:val="31"/>
          <w:lang w:val="en-US" w:eastAsia="zh-CN" w:bidi="ar"/>
        </w:rPr>
        <w:t>”、“国籍/地区”、“</w:t>
      </w:r>
      <w:r>
        <w:rPr>
          <w:rFonts w:hint="eastAsia" w:ascii="仿宋" w:hAnsi="仿宋" w:eastAsia="仿宋" w:cs="仿宋"/>
          <w:b/>
          <w:bCs/>
          <w:color w:val="FF0000"/>
          <w:kern w:val="0"/>
          <w:sz w:val="31"/>
          <w:szCs w:val="31"/>
          <w:lang w:val="en-US" w:eastAsia="zh-CN" w:bidi="ar"/>
        </w:rPr>
        <w:t>证件号码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1"/>
          <w:szCs w:val="31"/>
          <w:lang w:val="en-US" w:eastAsia="zh-CN" w:bidi="ar"/>
        </w:rPr>
        <w:t>”以及</w:t>
      </w:r>
      <w:r>
        <w:rPr>
          <w:rFonts w:hint="eastAsia" w:ascii="仿宋" w:hAnsi="仿宋" w:eastAsia="仿宋" w:cs="仿宋"/>
          <w:b/>
          <w:bCs/>
          <w:color w:val="FF0000"/>
          <w:kern w:val="0"/>
          <w:sz w:val="31"/>
          <w:szCs w:val="31"/>
          <w:lang w:val="en-US" w:eastAsia="zh-CN" w:bidi="ar"/>
        </w:rPr>
        <w:t>系统最下方的单位名称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1"/>
          <w:szCs w:val="31"/>
          <w:lang w:val="en-US" w:eastAsia="zh-CN" w:bidi="ar"/>
        </w:rPr>
        <w:t>应完整</w:t>
      </w:r>
    </w:p>
    <w:p w14:paraId="2BDA49C9"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b/>
          <w:bCs/>
          <w:color w:val="000000"/>
          <w:kern w:val="0"/>
          <w:sz w:val="31"/>
          <w:szCs w:val="31"/>
          <w:lang w:val="en-US" w:eastAsia="zh-CN" w:bidi="ar"/>
        </w:rPr>
        <w:t>显示，</w:t>
      </w:r>
      <w:r>
        <w:rPr>
          <w:rFonts w:hint="eastAsia" w:ascii="仿宋" w:hAnsi="仿宋" w:eastAsia="仿宋" w:cs="仿宋"/>
          <w:b/>
          <w:bCs/>
          <w:color w:val="FF0000"/>
          <w:kern w:val="0"/>
          <w:sz w:val="31"/>
          <w:szCs w:val="31"/>
          <w:lang w:val="en-US" w:eastAsia="zh-CN" w:bidi="ar"/>
        </w:rPr>
        <w:t>并加盖本事务所公章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1"/>
          <w:szCs w:val="31"/>
          <w:lang w:val="en-US" w:eastAsia="zh-CN" w:bidi="ar"/>
        </w:rPr>
        <w:t>。</w:t>
      </w:r>
    </w:p>
    <w:p w14:paraId="7FF8E7B7">
      <w:pPr>
        <w:rPr>
          <w:rFonts w:hint="eastAsia"/>
        </w:rPr>
      </w:pPr>
    </w:p>
    <w:p w14:paraId="1110C59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3B2316D"/>
    <w:multiLevelType w:val="singleLevel"/>
    <w:tmpl w:val="C3B2316D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2C4C93"/>
    <w:rsid w:val="0EE31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png"/><Relationship Id="rId6" Type="http://schemas.openxmlformats.org/officeDocument/2006/relationships/image" Target="../NUL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161</Words>
  <Characters>161</Characters>
  <Lines>0</Lines>
  <Paragraphs>0</Paragraphs>
  <TotalTime>0</TotalTime>
  <ScaleCrop>false</ScaleCrop>
  <LinksUpToDate>false</LinksUpToDate>
  <CharactersWithSpaces>161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2026-04-29T08:45:00Z</dcterms:created>
  <dc:creator>HUAWEI</dc:creator>
  <cp:lastModifiedBy>张明宇</cp:lastModifiedBy>
  <dcterms:modified xsi:type="dcterms:W3CDTF">2026-04-29T08:47:47Z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eyJoZGlkIjoiNDVjNWQxM2MyM2I3NTE3ODA2ZDhhNmUzYmI4NWJhOGIiLCJ1c2VySWQiOiIyNTAxNTI3NjAifQ==</vt:lpwstr>
  </property>
  <property fmtid="{D5CDD505-2E9C-101B-9397-08002B2CF9AE}" pid="4" name="ICV">
    <vt:lpwstr>B8CD50EC63FB4330918E7AF5A9AB216B_12</vt:lpwstr>
  </property>
</Properties>
</file>